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431D" w:rsidRDefault="00D7431D" w:rsidP="00047822">
      <w:pPr>
        <w:spacing w:after="0" w:line="260" w:lineRule="atLeast"/>
        <w:ind w:firstLine="0"/>
        <w:jc w:val="right"/>
        <w:rPr>
          <w:rFonts w:ascii="Verdana" w:hAnsi="Verdana"/>
          <w:sz w:val="20"/>
          <w:szCs w:val="20"/>
        </w:rPr>
      </w:pPr>
      <w:bookmarkStart w:id="0" w:name="_GoBack"/>
      <w:bookmarkEnd w:id="0"/>
    </w:p>
    <w:p w:rsidR="002B24D1" w:rsidRPr="00047822" w:rsidRDefault="00F8377B" w:rsidP="00047822">
      <w:pPr>
        <w:pStyle w:val="Nagwek1"/>
        <w:spacing w:after="0" w:line="260" w:lineRule="atLeast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Zasady postępowania</w:t>
      </w:r>
    </w:p>
    <w:p w:rsidR="00047822" w:rsidRPr="00047822" w:rsidRDefault="00047822" w:rsidP="00047822"/>
    <w:p w:rsidR="002B24D1" w:rsidRPr="00047822" w:rsidRDefault="00047822" w:rsidP="00047822">
      <w:pPr>
        <w:numPr>
          <w:ilvl w:val="0"/>
          <w:numId w:val="1"/>
        </w:numPr>
        <w:spacing w:after="0" w:line="260" w:lineRule="atLeast"/>
        <w:ind w:right="19" w:hanging="365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Zamawiający zastrzega sobie prawo do unieważnienia ogłoszenia bez podania przyczyny,</w:t>
      </w:r>
    </w:p>
    <w:p w:rsidR="00047822" w:rsidRDefault="00047822" w:rsidP="00047822">
      <w:pPr>
        <w:numPr>
          <w:ilvl w:val="0"/>
          <w:numId w:val="1"/>
        </w:numPr>
        <w:spacing w:after="0" w:line="260" w:lineRule="atLeast"/>
        <w:ind w:right="19" w:hanging="365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 xml:space="preserve">Wykonawca może zwrócić się do Zamawiającego o wyjaśnienie treści ogłoszenia, jednak nie później niż 2 dni od ukazania się ogłoszenia, kierując wniosek na adres: </w:t>
      </w:r>
    </w:p>
    <w:p w:rsidR="00047822" w:rsidRPr="00047822" w:rsidRDefault="00047822" w:rsidP="00047822">
      <w:pPr>
        <w:spacing w:after="0" w:line="260" w:lineRule="atLeast"/>
        <w:ind w:left="369" w:right="19" w:firstLine="0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 xml:space="preserve">Generalna Dyrekcja Dróg Krajowych i Autostrad Oddział w Kielcach </w:t>
      </w:r>
      <w:r w:rsidR="004255DD">
        <w:rPr>
          <w:rFonts w:ascii="Verdana" w:hAnsi="Verdana"/>
          <w:sz w:val="20"/>
          <w:szCs w:val="20"/>
        </w:rPr>
        <w:t>Wydział Technologii i Jakości Budowy Dróg- Laboratorium Drogowe</w:t>
      </w:r>
    </w:p>
    <w:p w:rsidR="00047822" w:rsidRPr="00047822" w:rsidRDefault="004255DD" w:rsidP="004255DD">
      <w:pPr>
        <w:spacing w:after="0" w:line="260" w:lineRule="atLeast"/>
        <w:ind w:left="426" w:right="19" w:firstLine="0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ul. Przęsłowa 3,</w:t>
      </w:r>
      <w:r w:rsidRPr="004255DD">
        <w:rPr>
          <w:rFonts w:ascii="Verdana" w:hAnsi="Verdana"/>
          <w:sz w:val="20"/>
          <w:szCs w:val="20"/>
        </w:rPr>
        <w:t xml:space="preserve"> </w:t>
      </w:r>
      <w:r w:rsidRPr="00047822">
        <w:rPr>
          <w:rFonts w:ascii="Verdana" w:hAnsi="Verdana"/>
          <w:sz w:val="20"/>
          <w:szCs w:val="20"/>
        </w:rPr>
        <w:t xml:space="preserve">25-950 Kielce   </w:t>
      </w:r>
    </w:p>
    <w:p w:rsidR="00047822" w:rsidRPr="00047822" w:rsidRDefault="004255DD" w:rsidP="00047822">
      <w:pPr>
        <w:spacing w:after="0" w:line="260" w:lineRule="atLeast"/>
        <w:ind w:left="369" w:right="19" w:firstLine="0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sekretariat WTiJBD-LD</w:t>
      </w:r>
      <w:r w:rsidR="00047822" w:rsidRPr="00A82D01">
        <w:rPr>
          <w:rFonts w:ascii="Verdana" w:hAnsi="Verdana"/>
          <w:sz w:val="20"/>
          <w:szCs w:val="20"/>
        </w:rPr>
        <w:t xml:space="preserve"> </w:t>
      </w:r>
    </w:p>
    <w:p w:rsidR="00047822" w:rsidRDefault="00047822" w:rsidP="00047822">
      <w:pPr>
        <w:spacing w:after="0" w:line="260" w:lineRule="atLeast"/>
        <w:ind w:left="369" w:right="19" w:firstLine="0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 xml:space="preserve">z dopiskiem </w:t>
      </w:r>
      <w:r w:rsidR="008C2695" w:rsidRPr="008C2695">
        <w:rPr>
          <w:rFonts w:ascii="Verdana" w:hAnsi="Verdana"/>
          <w:b/>
          <w:sz w:val="20"/>
          <w:szCs w:val="20"/>
        </w:rPr>
        <w:t>O.KI.D-2.2431</w:t>
      </w:r>
      <w:r w:rsidR="00D7431D" w:rsidRPr="008C2695">
        <w:rPr>
          <w:rFonts w:ascii="Verdana" w:hAnsi="Verdana"/>
          <w:b/>
          <w:sz w:val="20"/>
          <w:szCs w:val="20"/>
        </w:rPr>
        <w:t>.</w:t>
      </w:r>
      <w:r w:rsidR="008C2695" w:rsidRPr="008C2695">
        <w:rPr>
          <w:rFonts w:ascii="Verdana" w:hAnsi="Verdana"/>
          <w:b/>
          <w:sz w:val="20"/>
          <w:szCs w:val="20"/>
        </w:rPr>
        <w:t xml:space="preserve">18.2022 </w:t>
      </w:r>
      <w:r w:rsidRPr="008C2695">
        <w:rPr>
          <w:rFonts w:ascii="Verdana" w:hAnsi="Verdana"/>
          <w:b/>
          <w:sz w:val="20"/>
          <w:szCs w:val="20"/>
        </w:rPr>
        <w:t>PYTANIA</w:t>
      </w:r>
      <w:r w:rsidRPr="008C2695">
        <w:rPr>
          <w:rFonts w:ascii="Verdana" w:hAnsi="Verdana"/>
          <w:sz w:val="20"/>
          <w:szCs w:val="20"/>
        </w:rPr>
        <w:t>,</w:t>
      </w:r>
    </w:p>
    <w:p w:rsidR="002B24D1" w:rsidRDefault="00047822" w:rsidP="00047822">
      <w:pPr>
        <w:spacing w:after="0" w:line="260" w:lineRule="atLeast"/>
        <w:ind w:left="369" w:right="19" w:firstLine="0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 xml:space="preserve">bądź drogą elektroniczną na adres: </w:t>
      </w:r>
      <w:hyperlink r:id="rId5" w:history="1">
        <w:r w:rsidR="008C2695" w:rsidRPr="004869D8">
          <w:rPr>
            <w:rStyle w:val="Hipercze"/>
            <w:rFonts w:ascii="Verdana" w:eastAsia="Times New Roman" w:hAnsi="Verdana" w:cs="Arial"/>
            <w:kern w:val="20"/>
            <w:sz w:val="20"/>
            <w:szCs w:val="20"/>
          </w:rPr>
          <w:t>jfidos@gddkia.gov.pl</w:t>
        </w:r>
      </w:hyperlink>
    </w:p>
    <w:p w:rsidR="000975F0" w:rsidRDefault="00D731F4" w:rsidP="000975F0">
      <w:pPr>
        <w:pStyle w:val="Akapitzlist"/>
        <w:numPr>
          <w:ilvl w:val="0"/>
          <w:numId w:val="1"/>
        </w:numPr>
        <w:spacing w:after="0" w:line="260" w:lineRule="atLeast"/>
        <w:ind w:right="19" w:hanging="369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Zamawiający</w:t>
      </w:r>
      <w:r w:rsidR="00F425B2">
        <w:rPr>
          <w:rFonts w:ascii="Verdana" w:hAnsi="Verdana"/>
          <w:sz w:val="20"/>
          <w:szCs w:val="20"/>
        </w:rPr>
        <w:t xml:space="preserve"> </w:t>
      </w:r>
      <w:r w:rsidR="00C72D07">
        <w:rPr>
          <w:rFonts w:ascii="Verdana" w:hAnsi="Verdana"/>
          <w:sz w:val="20"/>
          <w:szCs w:val="20"/>
        </w:rPr>
        <w:t xml:space="preserve">nie </w:t>
      </w:r>
      <w:r w:rsidR="000975F0" w:rsidRPr="000975F0">
        <w:rPr>
          <w:rFonts w:ascii="Verdana" w:hAnsi="Verdana"/>
          <w:sz w:val="20"/>
          <w:szCs w:val="20"/>
        </w:rPr>
        <w:t>dopuszcza składani</w:t>
      </w:r>
      <w:r w:rsidR="00C72D07">
        <w:rPr>
          <w:rFonts w:ascii="Verdana" w:hAnsi="Verdana"/>
          <w:sz w:val="20"/>
          <w:szCs w:val="20"/>
        </w:rPr>
        <w:t>a</w:t>
      </w:r>
      <w:r w:rsidR="000975F0" w:rsidRPr="000975F0">
        <w:rPr>
          <w:rFonts w:ascii="Verdana" w:hAnsi="Verdana"/>
          <w:sz w:val="20"/>
          <w:szCs w:val="20"/>
        </w:rPr>
        <w:t xml:space="preserve"> ofert częściowych</w:t>
      </w:r>
      <w:r w:rsidR="000975F0">
        <w:rPr>
          <w:rFonts w:ascii="Verdana" w:hAnsi="Verdana"/>
          <w:sz w:val="20"/>
          <w:szCs w:val="20"/>
        </w:rPr>
        <w:t>.</w:t>
      </w:r>
    </w:p>
    <w:p w:rsidR="002B24D1" w:rsidRPr="00047822" w:rsidRDefault="00047822" w:rsidP="00047822">
      <w:pPr>
        <w:numPr>
          <w:ilvl w:val="0"/>
          <w:numId w:val="1"/>
        </w:numPr>
        <w:spacing w:after="0" w:line="260" w:lineRule="atLeast"/>
        <w:ind w:right="19" w:hanging="365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Zamawiający odrzuci ofertę Wykonawcy, w szczególności jeżeli:</w:t>
      </w:r>
    </w:p>
    <w:p w:rsidR="00350B6A" w:rsidRDefault="00047822" w:rsidP="00047822">
      <w:pPr>
        <w:numPr>
          <w:ilvl w:val="1"/>
          <w:numId w:val="1"/>
        </w:numPr>
        <w:spacing w:after="0" w:line="260" w:lineRule="atLeast"/>
        <w:ind w:left="709" w:right="19" w:hanging="283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 xml:space="preserve">Wykonawca nie złożył Formularza Oferty; </w:t>
      </w:r>
    </w:p>
    <w:p w:rsidR="002B24D1" w:rsidRPr="00047822" w:rsidRDefault="00047822" w:rsidP="00047822">
      <w:pPr>
        <w:numPr>
          <w:ilvl w:val="1"/>
          <w:numId w:val="1"/>
        </w:numPr>
        <w:spacing w:after="0" w:line="260" w:lineRule="atLeast"/>
        <w:ind w:left="709" w:right="19" w:hanging="283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Oferta zawiera rażąco niską cenę w stosunku do przedmiotu zamówienia lub w przypadku braku przedstawienia przez Wykonawcę dostatecznych wyjaśnień potwierdzających, że cena oferty zapewnia realizację zamówienia</w:t>
      </w:r>
    </w:p>
    <w:p w:rsidR="00047822" w:rsidRDefault="00047822" w:rsidP="00047822">
      <w:pPr>
        <w:spacing w:after="0" w:line="260" w:lineRule="atLeast"/>
        <w:ind w:left="709" w:right="4291" w:hanging="283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 xml:space="preserve">4) Oferta zawiera błędy w obliczeniu ceny </w:t>
      </w:r>
    </w:p>
    <w:p w:rsidR="002B24D1" w:rsidRPr="00047822" w:rsidRDefault="00047822" w:rsidP="00047822">
      <w:pPr>
        <w:spacing w:after="0" w:line="260" w:lineRule="atLeast"/>
        <w:ind w:left="709" w:right="4291" w:hanging="283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5) Oferta została złożona po terminie.</w:t>
      </w:r>
    </w:p>
    <w:p w:rsidR="002B24D1" w:rsidRPr="00047822" w:rsidRDefault="00047822" w:rsidP="00047822">
      <w:pPr>
        <w:numPr>
          <w:ilvl w:val="0"/>
          <w:numId w:val="1"/>
        </w:numPr>
        <w:spacing w:after="0" w:line="260" w:lineRule="atLeast"/>
        <w:ind w:right="19" w:hanging="365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W przypadku wpłynięcia do Zamawiającego ofert z jednakową najniższą ceną,</w:t>
      </w:r>
    </w:p>
    <w:p w:rsidR="002B24D1" w:rsidRPr="00047822" w:rsidRDefault="00047822" w:rsidP="00047822">
      <w:pPr>
        <w:spacing w:after="0" w:line="260" w:lineRule="atLeast"/>
        <w:ind w:left="403" w:right="71" w:firstLine="0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Wykonawcy zostaną wezwani do złożenia ofert dodatkowych.</w:t>
      </w:r>
    </w:p>
    <w:p w:rsidR="002B24D1" w:rsidRPr="00047822" w:rsidRDefault="00047822" w:rsidP="00047822">
      <w:pPr>
        <w:numPr>
          <w:ilvl w:val="0"/>
          <w:numId w:val="1"/>
        </w:numPr>
        <w:spacing w:after="0" w:line="260" w:lineRule="atLeast"/>
        <w:ind w:right="19" w:hanging="365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Zamawiający poprawi w ofercie:</w:t>
      </w:r>
    </w:p>
    <w:p w:rsidR="002B24D1" w:rsidRPr="00047822" w:rsidRDefault="00047822" w:rsidP="00047822">
      <w:pPr>
        <w:numPr>
          <w:ilvl w:val="2"/>
          <w:numId w:val="2"/>
        </w:numPr>
        <w:spacing w:after="0" w:line="260" w:lineRule="atLeast"/>
        <w:ind w:right="45" w:hanging="328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oczywiste omyłki pisarskie,</w:t>
      </w:r>
    </w:p>
    <w:p w:rsidR="002B24D1" w:rsidRPr="00047822" w:rsidRDefault="00047822" w:rsidP="00047822">
      <w:pPr>
        <w:numPr>
          <w:ilvl w:val="2"/>
          <w:numId w:val="2"/>
        </w:numPr>
        <w:spacing w:after="0" w:line="260" w:lineRule="atLeast"/>
        <w:ind w:right="45" w:hanging="328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 xml:space="preserve">oczywiste omyłki rachunkowe, z uwzględnieniem konsekwencji rachunkowych dokonanych poprawek, </w:t>
      </w:r>
      <w:r w:rsidRPr="00047822">
        <w:rPr>
          <w:rFonts w:ascii="Verdana" w:hAnsi="Verdana"/>
          <w:noProof/>
          <w:sz w:val="20"/>
          <w:szCs w:val="20"/>
        </w:rPr>
        <w:drawing>
          <wp:inline distT="0" distB="0" distL="0" distR="0">
            <wp:extent cx="39624" cy="12196"/>
            <wp:effectExtent l="0" t="0" r="0" b="0"/>
            <wp:docPr id="1543" name="Picture 154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43" name="Picture 1543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9624" cy="121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047822">
        <w:rPr>
          <w:rFonts w:ascii="Verdana" w:hAnsi="Verdana"/>
          <w:sz w:val="20"/>
          <w:szCs w:val="20"/>
        </w:rPr>
        <w:t xml:space="preserve"> niezwłocznie zawiadamiając o tym wykonawcę, którego oferta została poprawiona.</w:t>
      </w:r>
    </w:p>
    <w:p w:rsidR="002B24D1" w:rsidRDefault="00047822" w:rsidP="00047822">
      <w:pPr>
        <w:numPr>
          <w:ilvl w:val="0"/>
          <w:numId w:val="1"/>
        </w:numPr>
        <w:spacing w:after="0" w:line="260" w:lineRule="atLeast"/>
        <w:ind w:right="19" w:hanging="365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Zamawiający może wezwać Wykonawców we wskazanym terminie do wyjaśnienia treści oferty.</w:t>
      </w:r>
    </w:p>
    <w:p w:rsidR="002B24D1" w:rsidRPr="00047822" w:rsidRDefault="00A84E12" w:rsidP="00047822">
      <w:pPr>
        <w:numPr>
          <w:ilvl w:val="0"/>
          <w:numId w:val="1"/>
        </w:numPr>
        <w:spacing w:after="0" w:line="260" w:lineRule="atLeast"/>
        <w:ind w:right="19" w:hanging="365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O</w:t>
      </w:r>
      <w:r w:rsidR="00047822" w:rsidRPr="00047822">
        <w:rPr>
          <w:rFonts w:ascii="Verdana" w:hAnsi="Verdana"/>
          <w:sz w:val="20"/>
          <w:szCs w:val="20"/>
        </w:rPr>
        <w:t>bowiązek wykazania, że oferta nie zawiera rażąco niskiej ceny spoczywa na wykona</w:t>
      </w:r>
      <w:r>
        <w:rPr>
          <w:rFonts w:ascii="Verdana" w:hAnsi="Verdana"/>
          <w:sz w:val="20"/>
          <w:szCs w:val="20"/>
        </w:rPr>
        <w:t>wcy.</w:t>
      </w:r>
    </w:p>
    <w:p w:rsidR="002B24D1" w:rsidRPr="00047822" w:rsidRDefault="00047822" w:rsidP="00047822">
      <w:pPr>
        <w:numPr>
          <w:ilvl w:val="0"/>
          <w:numId w:val="1"/>
        </w:numPr>
        <w:spacing w:after="0" w:line="260" w:lineRule="atLeast"/>
        <w:ind w:right="19" w:hanging="365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Z postępowania wykluczeni zostaną Wykonawcy, którzy w ciągu ostatnich 3 lat przed wszczęciem postępowania wyrządzili szkodę nie wykonując zamówienia lub wykonując je nienależycie, a szkoda ta nie została dobrowolnie naprawiona do dnia wszczęcia postępowania, chyba że niewykonanie lub nienależyte wykonanie jest następstwem okoliczności, za które wykonawca nie ponosi odpowiedzialności.</w:t>
      </w:r>
    </w:p>
    <w:p w:rsidR="002B24D1" w:rsidRPr="00047822" w:rsidRDefault="00047822" w:rsidP="00047822">
      <w:pPr>
        <w:numPr>
          <w:ilvl w:val="0"/>
          <w:numId w:val="1"/>
        </w:numPr>
        <w:spacing w:after="0" w:line="260" w:lineRule="atLeast"/>
        <w:ind w:right="19" w:hanging="365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W przypadku gdy Wykonawca, którego oferta została wybrana, uchyli się od podpisania umowy Zamawiający wybierze ofertę najkorzystniejszą spośród pozostałych złożonych ofert.</w:t>
      </w:r>
    </w:p>
    <w:sectPr w:rsidR="002B24D1" w:rsidRPr="00047822" w:rsidSect="00C72D07">
      <w:pgSz w:w="11904" w:h="16834"/>
      <w:pgMar w:top="1135" w:right="1454" w:bottom="1440" w:left="131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1A5BA4"/>
    <w:multiLevelType w:val="hybridMultilevel"/>
    <w:tmpl w:val="BB4A9A1E"/>
    <w:lvl w:ilvl="0" w:tplc="2004B284">
      <w:start w:val="1"/>
      <w:numFmt w:val="bullet"/>
      <w:lvlText w:val="•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200A8832">
      <w:start w:val="1"/>
      <w:numFmt w:val="bullet"/>
      <w:lvlText w:val="o"/>
      <w:lvlJc w:val="left"/>
      <w:pPr>
        <w:ind w:left="91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909C2386">
      <w:start w:val="1"/>
      <w:numFmt w:val="bullet"/>
      <w:lvlRestart w:val="0"/>
      <w:lvlText w:val="•"/>
      <w:lvlJc w:val="left"/>
      <w:pPr>
        <w:ind w:left="75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1C8EC9FA">
      <w:start w:val="1"/>
      <w:numFmt w:val="bullet"/>
      <w:lvlText w:val="•"/>
      <w:lvlJc w:val="left"/>
      <w:pPr>
        <w:ind w:left="219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13C6E5A4">
      <w:start w:val="1"/>
      <w:numFmt w:val="bullet"/>
      <w:lvlText w:val="o"/>
      <w:lvlJc w:val="left"/>
      <w:pPr>
        <w:ind w:left="291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479ED7B6">
      <w:start w:val="1"/>
      <w:numFmt w:val="bullet"/>
      <w:lvlText w:val="▪"/>
      <w:lvlJc w:val="left"/>
      <w:pPr>
        <w:ind w:left="363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E0C6A848">
      <w:start w:val="1"/>
      <w:numFmt w:val="bullet"/>
      <w:lvlText w:val="•"/>
      <w:lvlJc w:val="left"/>
      <w:pPr>
        <w:ind w:left="435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3D5EC8FE">
      <w:start w:val="1"/>
      <w:numFmt w:val="bullet"/>
      <w:lvlText w:val="o"/>
      <w:lvlJc w:val="left"/>
      <w:pPr>
        <w:ind w:left="507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5AC23C3C">
      <w:start w:val="1"/>
      <w:numFmt w:val="bullet"/>
      <w:lvlText w:val="▪"/>
      <w:lvlJc w:val="left"/>
      <w:pPr>
        <w:ind w:left="579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2B9661C2"/>
    <w:multiLevelType w:val="hybridMultilevel"/>
    <w:tmpl w:val="7C90010A"/>
    <w:lvl w:ilvl="0" w:tplc="4E6CFDAA">
      <w:start w:val="1"/>
      <w:numFmt w:val="decimal"/>
      <w:lvlText w:val="%1."/>
      <w:lvlJc w:val="left"/>
      <w:pPr>
        <w:ind w:left="369"/>
      </w:pPr>
      <w:rPr>
        <w:rFonts w:ascii="Verdana" w:eastAsia="Calibri" w:hAnsi="Verdana" w:cs="Calibri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1A6EA9A">
      <w:start w:val="1"/>
      <w:numFmt w:val="decimal"/>
      <w:lvlText w:val="%2)"/>
      <w:lvlJc w:val="left"/>
      <w:pPr>
        <w:ind w:left="494"/>
      </w:pPr>
      <w:rPr>
        <w:rFonts w:ascii="Verdana" w:eastAsia="Calibri" w:hAnsi="Verdana" w:cs="Calibri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CE6487C8">
      <w:start w:val="1"/>
      <w:numFmt w:val="lowerRoman"/>
      <w:lvlText w:val="%3"/>
      <w:lvlJc w:val="left"/>
      <w:pPr>
        <w:ind w:left="158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67545EFA">
      <w:start w:val="1"/>
      <w:numFmt w:val="decimal"/>
      <w:lvlText w:val="%4"/>
      <w:lvlJc w:val="left"/>
      <w:pPr>
        <w:ind w:left="230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F906F640">
      <w:start w:val="1"/>
      <w:numFmt w:val="lowerLetter"/>
      <w:lvlText w:val="%5"/>
      <w:lvlJc w:val="left"/>
      <w:pPr>
        <w:ind w:left="302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BE0C75BA">
      <w:start w:val="1"/>
      <w:numFmt w:val="lowerRoman"/>
      <w:lvlText w:val="%6"/>
      <w:lvlJc w:val="left"/>
      <w:pPr>
        <w:ind w:left="374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EE34E056">
      <w:start w:val="1"/>
      <w:numFmt w:val="decimal"/>
      <w:lvlText w:val="%7"/>
      <w:lvlJc w:val="left"/>
      <w:pPr>
        <w:ind w:left="446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DE5620CE">
      <w:start w:val="1"/>
      <w:numFmt w:val="lowerLetter"/>
      <w:lvlText w:val="%8"/>
      <w:lvlJc w:val="left"/>
      <w:pPr>
        <w:ind w:left="518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C6846CA2">
      <w:start w:val="1"/>
      <w:numFmt w:val="lowerRoman"/>
      <w:lvlText w:val="%9"/>
      <w:lvlJc w:val="left"/>
      <w:pPr>
        <w:ind w:left="590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24D1"/>
    <w:rsid w:val="00047822"/>
    <w:rsid w:val="00070F36"/>
    <w:rsid w:val="000975F0"/>
    <w:rsid w:val="001A3188"/>
    <w:rsid w:val="0023246D"/>
    <w:rsid w:val="00263237"/>
    <w:rsid w:val="002B24D1"/>
    <w:rsid w:val="00321077"/>
    <w:rsid w:val="00350B6A"/>
    <w:rsid w:val="004255DD"/>
    <w:rsid w:val="00556290"/>
    <w:rsid w:val="005C153C"/>
    <w:rsid w:val="00694ACD"/>
    <w:rsid w:val="0087341C"/>
    <w:rsid w:val="008C2695"/>
    <w:rsid w:val="00A82D01"/>
    <w:rsid w:val="00A84E12"/>
    <w:rsid w:val="00A85473"/>
    <w:rsid w:val="00AA254E"/>
    <w:rsid w:val="00AD33CD"/>
    <w:rsid w:val="00C72D07"/>
    <w:rsid w:val="00D731F4"/>
    <w:rsid w:val="00D7431D"/>
    <w:rsid w:val="00E21F0F"/>
    <w:rsid w:val="00E52169"/>
    <w:rsid w:val="00E9505A"/>
    <w:rsid w:val="00F425B2"/>
    <w:rsid w:val="00F44E8B"/>
    <w:rsid w:val="00F81E4E"/>
    <w:rsid w:val="00F8377B"/>
    <w:rsid w:val="00FB5C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6EDF51A-3C0D-4EA5-B7EE-C96CFC4C53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3" w:line="264" w:lineRule="auto"/>
      <w:ind w:firstLine="4"/>
      <w:jc w:val="both"/>
    </w:pPr>
    <w:rPr>
      <w:rFonts w:ascii="Calibri" w:eastAsia="Calibri" w:hAnsi="Calibri" w:cs="Calibri"/>
      <w:color w:val="000000"/>
      <w:sz w:val="26"/>
    </w:rPr>
  </w:style>
  <w:style w:type="paragraph" w:styleId="Nagwek1">
    <w:name w:val="heading 1"/>
    <w:next w:val="Normalny"/>
    <w:link w:val="Nagwek1Znak"/>
    <w:uiPriority w:val="9"/>
    <w:unhideWhenUsed/>
    <w:qFormat/>
    <w:pPr>
      <w:keepNext/>
      <w:keepLines/>
      <w:spacing w:after="420"/>
      <w:ind w:left="86"/>
      <w:jc w:val="center"/>
      <w:outlineLvl w:val="0"/>
    </w:pPr>
    <w:rPr>
      <w:rFonts w:ascii="Calibri" w:eastAsia="Calibri" w:hAnsi="Calibri" w:cs="Calibri"/>
      <w:color w:val="000000"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Calibri" w:eastAsia="Calibri" w:hAnsi="Calibri" w:cs="Calibri"/>
      <w:color w:val="000000"/>
      <w:sz w:val="28"/>
    </w:rPr>
  </w:style>
  <w:style w:type="character" w:styleId="Hipercze">
    <w:name w:val="Hyperlink"/>
    <w:basedOn w:val="Domylnaczcionkaakapitu"/>
    <w:uiPriority w:val="99"/>
    <w:unhideWhenUsed/>
    <w:rsid w:val="000975F0"/>
    <w:rPr>
      <w:color w:val="0563C1" w:themeColor="hyperlink"/>
      <w:u w:val="single"/>
    </w:rPr>
  </w:style>
  <w:style w:type="paragraph" w:styleId="Akapitzlist">
    <w:name w:val="List Paragraph"/>
    <w:basedOn w:val="Normalny"/>
    <w:uiPriority w:val="34"/>
    <w:qFormat/>
    <w:rsid w:val="000975F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g"/><Relationship Id="rId5" Type="http://schemas.openxmlformats.org/officeDocument/2006/relationships/hyperlink" Target="mailto:jfidos@gddkia.gov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306</Words>
  <Characters>1840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SKM_C45821012013580</vt:lpstr>
    </vt:vector>
  </TitlesOfParts>
  <Company/>
  <LinksUpToDate>false</LinksUpToDate>
  <CharactersWithSpaces>2142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SKM_C45821012013580</dc:title>
  <dc:subject/>
  <dc:creator>Zajęcka Agata</dc:creator>
  <cp:keywords/>
  <cp:lastModifiedBy>Szafraniec Dorota</cp:lastModifiedBy>
  <cp:revision>2</cp:revision>
  <dcterms:created xsi:type="dcterms:W3CDTF">2022-07-11T10:47:00Z</dcterms:created>
  <dcterms:modified xsi:type="dcterms:W3CDTF">2022-07-11T10:47:00Z</dcterms:modified>
</cp:coreProperties>
</file>